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-65405</wp:posOffset>
            </wp:positionV>
            <wp:extent cx="1598930" cy="297815"/>
            <wp:effectExtent l="0" t="0" r="127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u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-116205</wp:posOffset>
            </wp:positionV>
            <wp:extent cx="655320" cy="58991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 xml:space="preserve">    </w:t>
      </w:r>
    </w:p>
    <w:p w:rsidR="006A3A1F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6A3A1F" w:rsidRPr="006A3A1F">
        <w:rPr>
          <w:rFonts w:ascii="Arial Narrow" w:hAnsi="Arial Narrow" w:cs="Arial"/>
          <w:sz w:val="20"/>
          <w:szCs w:val="20"/>
        </w:rPr>
        <w:t>Farmacie Comunali Carrara</w:t>
      </w:r>
      <w:r w:rsidR="006A3A1F">
        <w:rPr>
          <w:rFonts w:ascii="Arial Narrow" w:hAnsi="Arial Narrow" w:cs="Arial"/>
          <w:sz w:val="20"/>
          <w:szCs w:val="20"/>
        </w:rPr>
        <w:t xml:space="preserve"> SpA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Viale XX Settembre 177/B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54031 Avenza Carrara (MS)</w:t>
      </w:r>
    </w:p>
    <w:p w:rsidR="00F83597" w:rsidRDefault="00F83597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P.IVA 00637560459</w:t>
      </w:r>
    </w:p>
    <w:p w:rsidR="00466E6E" w:rsidRPr="00EE5A3C" w:rsidRDefault="00F269A7" w:rsidP="00F8359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480E24" w:rsidRPr="00180162" w:rsidRDefault="00480E24" w:rsidP="00F83597">
      <w:pPr>
        <w:autoSpaceDE w:val="0"/>
        <w:autoSpaceDN w:val="0"/>
        <w:adjustRightInd w:val="0"/>
        <w:rPr>
          <w:rFonts w:ascii="Arial Narrow" w:hAnsi="Arial Narrow" w:cs="Arial"/>
          <w:sz w:val="28"/>
        </w:rPr>
      </w:pPr>
    </w:p>
    <w:p w:rsidR="00480E24" w:rsidRPr="00180162" w:rsidRDefault="00180162" w:rsidP="00F83597">
      <w:pPr>
        <w:autoSpaceDE w:val="0"/>
        <w:autoSpaceDN w:val="0"/>
        <w:adjustRightInd w:val="0"/>
        <w:rPr>
          <w:rFonts w:ascii="Arial Narrow" w:hAnsi="Arial Narrow" w:cs="Arial"/>
          <w:sz w:val="28"/>
        </w:rPr>
      </w:pPr>
      <w:r w:rsidRPr="00180162">
        <w:rPr>
          <w:rFonts w:ascii="Arial Narrow" w:hAnsi="Arial Narrow" w:cs="Arial"/>
          <w:sz w:val="28"/>
        </w:rPr>
        <w:t xml:space="preserve">Allegato 1.2 alla delibera n. 141/2018 – Documento di attestazione per le </w:t>
      </w:r>
      <w:r w:rsidRPr="00180162">
        <w:rPr>
          <w:rFonts w:ascii="Arial Narrow" w:hAnsi="Arial Narrow" w:cs="Arial"/>
          <w:sz w:val="28"/>
          <w:u w:val="single"/>
        </w:rPr>
        <w:t>società e gli enti di diritto privato in controllo pubblico e gli enti pubblici economici di cui al  § 1.2.</w:t>
      </w:r>
    </w:p>
    <w:p w:rsidR="00180162" w:rsidRDefault="00180162" w:rsidP="0018016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</w:rPr>
      </w:pPr>
    </w:p>
    <w:p w:rsidR="00180162" w:rsidRPr="00180162" w:rsidRDefault="00180162" w:rsidP="0018016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</w:rPr>
      </w:pPr>
      <w:r w:rsidRPr="00180162">
        <w:rPr>
          <w:rFonts w:ascii="Arial Narrow" w:hAnsi="Arial Narrow" w:cs="Arial"/>
          <w:b/>
          <w:sz w:val="28"/>
        </w:rPr>
        <w:t>Documento di attestazione</w:t>
      </w:r>
    </w:p>
    <w:p w:rsidR="00180162" w:rsidRPr="00180162" w:rsidRDefault="00180162" w:rsidP="00180162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180162" w:rsidRPr="00180162" w:rsidRDefault="00180162" w:rsidP="001801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 xml:space="preserve">L’Organismo o il soggetto con funzioni analoghe all’OIV individuato presso </w:t>
      </w:r>
      <w:r w:rsidRPr="00F25D1F">
        <w:rPr>
          <w:rFonts w:ascii="Arial Narrow" w:hAnsi="Arial Narrow" w:cs="Arial"/>
          <w:b/>
          <w:u w:val="single"/>
        </w:rPr>
        <w:t>APUAFARMA SPA</w:t>
      </w:r>
      <w:r w:rsidRPr="00180162">
        <w:rPr>
          <w:rFonts w:ascii="Arial Narrow" w:hAnsi="Arial Narrow" w:cs="Arial"/>
        </w:rPr>
        <w:t xml:space="preserve"> ha effettuato, alla luce delle delibere ANAC n. 1134/2017 e n. 141/2018, la verifica sulla pubblicazione, sulla completezza, sull’aggiornamento e sull’apertura del formato di ciascun documento, dato ed informazione elencati nell’Allegato 2.2 – Griglia di rilevazione al 31 marzo 2018 della delibera n. 141/2018</w:t>
      </w:r>
    </w:p>
    <w:p w:rsidR="00180162" w:rsidRDefault="00180162" w:rsidP="001801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L’Organismo o il soggetto con funzioni analoghe all’OIV ha svolto gli accertamenti:</w:t>
      </w:r>
    </w:p>
    <w:p w:rsidR="00180162" w:rsidRDefault="00180162" w:rsidP="001801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180162" w:rsidRPr="00180162" w:rsidRDefault="00180162" w:rsidP="001801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in assenza del Responsabile della prevenzione della corruzione e della trasparenza gli accertamenti sono stati svolti solo dall’Organismo o dal soggetto con funzioni analoghe all’OIV.</w:t>
      </w:r>
    </w:p>
    <w:p w:rsidR="00180162" w:rsidRPr="00180162" w:rsidRDefault="00180162" w:rsidP="00180162">
      <w:p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Sulla base di quanto sopra, l’Organismo o il soggetto con funzioni analoghe all’OIV</w:t>
      </w:r>
    </w:p>
    <w:p w:rsidR="00180162" w:rsidRPr="00180162" w:rsidRDefault="00180162" w:rsidP="0018016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>ATTESTA CHE</w:t>
      </w:r>
    </w:p>
    <w:p w:rsidR="00180162" w:rsidRPr="00180162" w:rsidRDefault="00180162" w:rsidP="001801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La società/ente ha individuato misure organizzative che assicurano il regolare funzionamento dei flussi informativi per la pubblicazione dei dati nella sezione “Amministrazione trasparente/Società trasparente”;</w:t>
      </w:r>
    </w:p>
    <w:p w:rsidR="00180162" w:rsidRPr="00180162" w:rsidRDefault="00180162" w:rsidP="001801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La società/ente NON ha individuato misure organizzative che assicurano il regolare funzionamento dei flussi informativi per la pubblicazione dei dati nella sezione “Amministrazione trasparente” /Società trasparente”;</w:t>
      </w:r>
    </w:p>
    <w:p w:rsidR="00180162" w:rsidRPr="00180162" w:rsidRDefault="00180162" w:rsidP="001801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La società/ente ha individuato nella sezione Trasparenza del PTPC i responsabili della trasmissione e della pubblicazione dei documenti, delle informazioni e dei dati ai sensi dell’art. 10 del d.lgs. 33/2013;</w:t>
      </w:r>
    </w:p>
    <w:p w:rsidR="00180162" w:rsidRPr="00180162" w:rsidRDefault="00180162" w:rsidP="001801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La società/ente NON ha individuato nella sezione Trasparenza del PTPC i responsabili della trasmissione e della pubblicazione dei documenti, delle informazioni e dei dati ai sensi dell’art. 10 del d.lgs. 33/2013.</w:t>
      </w:r>
    </w:p>
    <w:p w:rsidR="00180162" w:rsidRPr="00180162" w:rsidRDefault="00180162" w:rsidP="0018016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>ATTESTA</w:t>
      </w:r>
    </w:p>
    <w:p w:rsidR="00180162" w:rsidRPr="00180162" w:rsidRDefault="00180162" w:rsidP="00180162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</w:t>
      </w:r>
      <w:r w:rsidRPr="00180162">
        <w:rPr>
          <w:rFonts w:ascii="Arial Narrow" w:hAnsi="Arial Narrow"/>
        </w:rPr>
        <w:t>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180162">
        <w:rPr>
          <w:rFonts w:ascii="Arial Narrow" w:hAnsi="Arial Narrow" w:cs="Arial"/>
        </w:rPr>
        <w:t>e l’attendibilità, alla data dell’attestazione, di quanto riportato nell’Allegato 2.2 rispetto a quanto pubblicato sul sito della società/ente.</w:t>
      </w:r>
    </w:p>
    <w:p w:rsidR="00180162" w:rsidRPr="00180162" w:rsidRDefault="00180162" w:rsidP="00180162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80162" w:rsidRPr="00180162" w:rsidRDefault="00180162" w:rsidP="00180162">
      <w:pPr>
        <w:autoSpaceDE w:val="0"/>
        <w:autoSpaceDN w:val="0"/>
        <w:adjustRightInd w:val="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Data 31/03/2018</w:t>
      </w:r>
    </w:p>
    <w:p w:rsidR="00180162" w:rsidRPr="00180162" w:rsidRDefault="00180162" w:rsidP="00180162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Firma dei componenti dell’Organismo o del soggetto con funzioni analoghe all’OIV</w:t>
      </w:r>
    </w:p>
    <w:p w:rsidR="00480E24" w:rsidRPr="00785992" w:rsidRDefault="007D6575" w:rsidP="00180162">
      <w:pPr>
        <w:autoSpaceDE w:val="0"/>
        <w:autoSpaceDN w:val="0"/>
        <w:adjustRightInd w:val="0"/>
        <w:jc w:val="right"/>
        <w:rPr>
          <w:rFonts w:ascii="Arial Narrow" w:hAnsi="Arial Narrow" w:cs="Arial"/>
          <w:szCs w:val="18"/>
        </w:rPr>
      </w:pPr>
      <w:bookmarkStart w:id="0" w:name="_GoBack"/>
      <w:r w:rsidRPr="00785992">
        <w:rPr>
          <w:rFonts w:ascii="Arial Narrow" w:hAnsi="Arial Narrow" w:cs="Arial"/>
          <w:szCs w:val="18"/>
        </w:rPr>
        <w:t>Dott.ssa Anna Teneggi</w:t>
      </w:r>
      <w:bookmarkEnd w:id="0"/>
    </w:p>
    <w:sectPr w:rsidR="00480E24" w:rsidRPr="00785992" w:rsidSect="00F3007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DB" w:rsidRDefault="008525DB" w:rsidP="006A3A1F">
      <w:r>
        <w:separator/>
      </w:r>
    </w:p>
  </w:endnote>
  <w:endnote w:type="continuationSeparator" w:id="0">
    <w:p w:rsidR="008525DB" w:rsidRDefault="008525DB" w:rsidP="006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DB" w:rsidRDefault="008525DB" w:rsidP="006A3A1F">
      <w:r>
        <w:separator/>
      </w:r>
    </w:p>
  </w:footnote>
  <w:footnote w:type="continuationSeparator" w:id="0">
    <w:p w:rsidR="008525DB" w:rsidRDefault="008525DB" w:rsidP="006A3A1F">
      <w:r>
        <w:continuationSeparator/>
      </w:r>
    </w:p>
  </w:footnote>
  <w:footnote w:id="1">
    <w:p w:rsidR="00180162" w:rsidRPr="00180162" w:rsidRDefault="00180162" w:rsidP="00180162">
      <w:pPr>
        <w:pStyle w:val="Testonotaapidipagina"/>
        <w:rPr>
          <w:rFonts w:ascii="Arial Narrow" w:hAnsi="Arial Narrow"/>
        </w:rPr>
      </w:pPr>
      <w:r w:rsidRPr="00180162">
        <w:rPr>
          <w:rStyle w:val="Rimandonotaapidipagina"/>
          <w:rFonts w:ascii="Arial Narrow" w:hAnsi="Arial Narrow"/>
        </w:rPr>
        <w:footnoteRef/>
      </w:r>
      <w:r w:rsidRPr="00180162">
        <w:rPr>
          <w:rFonts w:ascii="Arial Narrow" w:hAnsi="Arial Narrow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EEF"/>
    <w:multiLevelType w:val="hybridMultilevel"/>
    <w:tmpl w:val="466282FC"/>
    <w:lvl w:ilvl="0" w:tplc="1B5AB40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715"/>
    <w:multiLevelType w:val="hybridMultilevel"/>
    <w:tmpl w:val="172C4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7A0A"/>
    <w:multiLevelType w:val="hybridMultilevel"/>
    <w:tmpl w:val="3AECB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57B95"/>
    <w:multiLevelType w:val="hybridMultilevel"/>
    <w:tmpl w:val="F2C4D3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12F0"/>
    <w:multiLevelType w:val="hybridMultilevel"/>
    <w:tmpl w:val="67E8A0FA"/>
    <w:lvl w:ilvl="0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3"/>
    <w:rsid w:val="00014A19"/>
    <w:rsid w:val="00042341"/>
    <w:rsid w:val="000D1A16"/>
    <w:rsid w:val="00135924"/>
    <w:rsid w:val="00180162"/>
    <w:rsid w:val="00186465"/>
    <w:rsid w:val="00197C94"/>
    <w:rsid w:val="001F7D62"/>
    <w:rsid w:val="002F0235"/>
    <w:rsid w:val="0031766C"/>
    <w:rsid w:val="00334007"/>
    <w:rsid w:val="003504A3"/>
    <w:rsid w:val="003B6BF9"/>
    <w:rsid w:val="003D4497"/>
    <w:rsid w:val="003E6AA3"/>
    <w:rsid w:val="00466E6E"/>
    <w:rsid w:val="00480E24"/>
    <w:rsid w:val="00485BF6"/>
    <w:rsid w:val="00527648"/>
    <w:rsid w:val="005551A3"/>
    <w:rsid w:val="00556AA4"/>
    <w:rsid w:val="00595A4E"/>
    <w:rsid w:val="005A7B6D"/>
    <w:rsid w:val="00604587"/>
    <w:rsid w:val="00641D81"/>
    <w:rsid w:val="00670BA5"/>
    <w:rsid w:val="0069023E"/>
    <w:rsid w:val="006A3A1F"/>
    <w:rsid w:val="0077187B"/>
    <w:rsid w:val="00785992"/>
    <w:rsid w:val="007A3462"/>
    <w:rsid w:val="007A3C8C"/>
    <w:rsid w:val="007C28C1"/>
    <w:rsid w:val="007D6575"/>
    <w:rsid w:val="00847C74"/>
    <w:rsid w:val="008525DB"/>
    <w:rsid w:val="008B616F"/>
    <w:rsid w:val="009A41AC"/>
    <w:rsid w:val="00A64982"/>
    <w:rsid w:val="00A7624F"/>
    <w:rsid w:val="00A849FB"/>
    <w:rsid w:val="00B368FD"/>
    <w:rsid w:val="00B56916"/>
    <w:rsid w:val="00B6441D"/>
    <w:rsid w:val="00B913B8"/>
    <w:rsid w:val="00BC2881"/>
    <w:rsid w:val="00C0400A"/>
    <w:rsid w:val="00C1150B"/>
    <w:rsid w:val="00C93485"/>
    <w:rsid w:val="00CB4ECB"/>
    <w:rsid w:val="00D31678"/>
    <w:rsid w:val="00D40754"/>
    <w:rsid w:val="00DE002D"/>
    <w:rsid w:val="00E125BB"/>
    <w:rsid w:val="00E6330A"/>
    <w:rsid w:val="00EE5A3C"/>
    <w:rsid w:val="00F25D1F"/>
    <w:rsid w:val="00F269A7"/>
    <w:rsid w:val="00F3007C"/>
    <w:rsid w:val="00F83597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0162"/>
    <w:pPr>
      <w:ind w:left="720"/>
      <w:contextualSpacing/>
    </w:pPr>
  </w:style>
  <w:style w:type="character" w:styleId="Rimandonotaapidipagina">
    <w:name w:val="footnote reference"/>
    <w:basedOn w:val="Carpredefinitoparagrafo"/>
    <w:rsid w:val="0018016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016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0162"/>
    <w:rPr>
      <w:rFonts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0162"/>
    <w:pPr>
      <w:ind w:left="720"/>
      <w:contextualSpacing/>
    </w:pPr>
  </w:style>
  <w:style w:type="character" w:styleId="Rimandonotaapidipagina">
    <w:name w:val="footnote reference"/>
    <w:basedOn w:val="Carpredefinitoparagrafo"/>
    <w:rsid w:val="0018016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016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0162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821FEB-5E65-4409-AA31-0147975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Ospfe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PaltrinieriB</dc:creator>
  <cp:lastModifiedBy>anna</cp:lastModifiedBy>
  <cp:revision>5</cp:revision>
  <cp:lastPrinted>2015-11-17T10:46:00Z</cp:lastPrinted>
  <dcterms:created xsi:type="dcterms:W3CDTF">2018-03-29T17:49:00Z</dcterms:created>
  <dcterms:modified xsi:type="dcterms:W3CDTF">2018-04-26T16:57:00Z</dcterms:modified>
</cp:coreProperties>
</file>